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a ________________ (Prov. __) il ____________, e residente in ___________________(Prov. __) Via _______________ (c. a. p. ______) n. tel. __________,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titoli  finalizzata 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PROFESSIONALE A MEDICI SPECIALIZZATI IN CHIRURGIA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tal fine, sotto la propria responsabilità, ai sensi della normativa vigente, dichiara che: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è iscritto nelle liste elettorali del comune di (1)_______________________________________;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accettare tutte le indicazioni contenute nell’avviso e di dare espresso assenso al trattamento dei dati personali, finalizzato alla gestione della procedura selettiva e dei conseguenti adempimenti, ai sensi del D.Lgs.vo n. 196/2003.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Data ___________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type w:val="nextPage"/>
          <w:pgSz w:w="12240" w:h="15840"/>
          <w:pgMar w:left="1134" w:right="1134" w:gutter="0" w:header="0" w:top="141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18415" distL="0" distR="12700" simplePos="0" locked="0" layoutInCell="0" allowOverlap="1" relativeHeight="2" wp14:anchorId="75B9DCC8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8435" cy="210185"/>
                <wp:effectExtent l="6985" t="7620" r="5715" b="5715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#5b9bd5" stroked="t" o:allowincell="f" style="position:absolute;margin-left:135.05pt;margin-top:0.6pt;width:14pt;height:16.5pt;mso-wrap-style:none;v-text-anchor:middle" wp14:anchorId="75B9DCC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5875" simplePos="0" locked="0" layoutInCell="0" allowOverlap="1" relativeHeight="3" wp14:anchorId="5BB7084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310" cy="234950"/>
                <wp:effectExtent l="6350" t="6350" r="6350" b="635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#5b9bd5" stroked="t" o:allowincell="f" style="position:absolute;margin-left:218.55pt;margin-top:0.6pt;width:15.25pt;height:18.45pt;mso-wrap-style:none;v-text-anchor:middle" wp14:anchorId="5BB70843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nhideWhenUsed/>
    <w:rsid w:val="00f972d6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3F3B-4AC0-463F-AA2A-74DFDA4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4</Pages>
  <Words>578</Words>
  <Characters>3750</Characters>
  <CharactersWithSpaces>4368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2023-04-06T16:55:00Z</dcterms:created>
  <dc:creator>Giovanna</dc:creator>
  <dc:description/>
  <dc:language>it-IT</dc:language>
  <cp:lastModifiedBy>Giovanna Chierroni</cp:lastModifiedBy>
  <dcterms:modified xsi:type="dcterms:W3CDTF">2023-04-06T16:55:00Z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